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90A6E" w:rsidRDefault="00590A6E" w:rsidP="00494C81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</w:t>
            </w:r>
            <w:r w:rsidR="00494C81" w:rsidRPr="00590A6E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90A6E" w:rsidRDefault="005B4308" w:rsidP="002813F5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38.0</w:t>
            </w:r>
            <w:r w:rsidR="002813F5" w:rsidRPr="00590A6E">
              <w:rPr>
                <w:sz w:val="24"/>
                <w:szCs w:val="24"/>
              </w:rPr>
              <w:t>4</w:t>
            </w:r>
            <w:r w:rsidRPr="00590A6E">
              <w:rPr>
                <w:sz w:val="24"/>
                <w:szCs w:val="24"/>
              </w:rPr>
              <w:t>.0</w:t>
            </w:r>
            <w:r w:rsidR="00494C81" w:rsidRPr="00590A6E">
              <w:rPr>
                <w:sz w:val="24"/>
                <w:szCs w:val="24"/>
              </w:rPr>
              <w:t>3</w:t>
            </w:r>
            <w:r w:rsidRPr="00590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90A6E" w:rsidRDefault="00494C81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Управление персоналом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90A6E" w:rsidRDefault="00C63850" w:rsidP="0056212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Экономика человеческих ресурсов (</w:t>
            </w:r>
            <w:r>
              <w:rPr>
                <w:sz w:val="24"/>
                <w:lang w:val="en-US"/>
              </w:rPr>
              <w:t>HR</w:t>
            </w:r>
            <w:r>
              <w:rPr>
                <w:sz w:val="24"/>
              </w:rPr>
              <w:t>-бизнес-партнёр)</w:t>
            </w:r>
          </w:p>
        </w:tc>
      </w:tr>
      <w:tr w:rsidR="00590A6E" w:rsidRPr="00590A6E" w:rsidTr="00590A6E">
        <w:trPr>
          <w:trHeight w:val="286"/>
          <w:jc w:val="center"/>
        </w:trPr>
        <w:tc>
          <w:tcPr>
            <w:tcW w:w="3261" w:type="dxa"/>
            <w:shd w:val="clear" w:color="auto" w:fill="E7E6E6" w:themeFill="background2"/>
          </w:tcPr>
          <w:p w:rsidR="00590A6E" w:rsidRPr="00590A6E" w:rsidRDefault="00590A6E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90A6E" w:rsidRPr="00487AB5" w:rsidRDefault="00590A6E" w:rsidP="003A7138">
            <w:pPr>
              <w:rPr>
                <w:sz w:val="24"/>
                <w:szCs w:val="24"/>
              </w:rPr>
            </w:pPr>
            <w:r w:rsidRPr="00487AB5">
              <w:rPr>
                <w:sz w:val="24"/>
                <w:szCs w:val="24"/>
              </w:rPr>
              <w:t xml:space="preserve">Преддипломная практика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дискретно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стационарная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90A6E" w:rsidRDefault="003A713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21</w:t>
            </w:r>
            <w:r w:rsidR="005B4308" w:rsidRPr="00590A6E">
              <w:rPr>
                <w:sz w:val="24"/>
                <w:szCs w:val="24"/>
              </w:rPr>
              <w:t xml:space="preserve"> з.е.</w:t>
            </w:r>
            <w:r w:rsidR="00136A97" w:rsidRPr="00590A6E">
              <w:rPr>
                <w:sz w:val="24"/>
                <w:szCs w:val="24"/>
              </w:rPr>
              <w:t xml:space="preserve"> </w:t>
            </w: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90A6E" w:rsidRDefault="005B4308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зачет с оценкой</w:t>
            </w:r>
          </w:p>
          <w:p w:rsidR="005B4308" w:rsidRPr="00590A6E" w:rsidRDefault="005B4308" w:rsidP="005B4308">
            <w:pPr>
              <w:rPr>
                <w:sz w:val="24"/>
                <w:szCs w:val="24"/>
              </w:rPr>
            </w:pPr>
          </w:p>
        </w:tc>
      </w:tr>
      <w:tr w:rsidR="00590A6E" w:rsidRPr="00590A6E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90A6E" w:rsidRDefault="00B71545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б</w:t>
            </w:r>
            <w:r w:rsidR="005B4308" w:rsidRPr="00590A6E">
              <w:rPr>
                <w:sz w:val="24"/>
                <w:szCs w:val="24"/>
              </w:rPr>
              <w:t>лок 2</w:t>
            </w:r>
          </w:p>
          <w:p w:rsidR="005B4308" w:rsidRPr="00590A6E" w:rsidRDefault="00B71545" w:rsidP="005B4308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в</w:t>
            </w:r>
            <w:r w:rsidR="005B4308" w:rsidRPr="00590A6E">
              <w:rPr>
                <w:sz w:val="24"/>
                <w:szCs w:val="24"/>
              </w:rPr>
              <w:t>ариативная часть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F53F35" w:rsidP="00F53F35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0A6E" w:rsidRDefault="005B4308" w:rsidP="005B4308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</w:t>
            </w:r>
            <w:r w:rsidR="006E0140" w:rsidRPr="00590A6E">
              <w:rPr>
                <w:sz w:val="24"/>
                <w:szCs w:val="24"/>
              </w:rPr>
              <w:t xml:space="preserve"> ПК-1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  <w:r w:rsidR="006E0140" w:rsidRPr="00590A6E">
              <w:rPr>
                <w:sz w:val="24"/>
                <w:szCs w:val="24"/>
              </w:rPr>
              <w:t xml:space="preserve"> ПК-2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умением разрабатывать и внедрять политику привлечения, подбора и отбора конкурентоспособного персонала</w:t>
            </w:r>
            <w:r w:rsidR="006E0140" w:rsidRPr="00590A6E">
              <w:rPr>
                <w:sz w:val="24"/>
                <w:szCs w:val="24"/>
              </w:rPr>
              <w:t xml:space="preserve"> ПК-3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5B430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адаптации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ПК-4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обучения и развития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определять цели, задачи и виды текущей деловой оценки персонала в соответствии со стратегическими планами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способностью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ПК-8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ПК-9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корпоративные стандарты в области управления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ПК-22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проводить бенчмаркинг и другие процедуры для оценки вклада службы управления персоналом в достижение целей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ПК-23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3A7138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ПК-24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ПК-25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умением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ПК-26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 xml:space="preserve">владением современными образовательными технологиями, навыками организации, управления и </w:t>
            </w:r>
            <w:r w:rsidRPr="00590A6E">
              <w:rPr>
                <w:sz w:val="24"/>
                <w:szCs w:val="24"/>
                <w:shd w:val="clear" w:color="auto" w:fill="FFFFFF" w:themeFill="background1"/>
              </w:rPr>
              <w:lastRenderedPageBreak/>
              <w:t>оценки эффективности образовательных процессов и умением использовать их в процессе обучения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ПК-27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владением навыками наставничества, способностью вдохновлять других на развитие персонала и организации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ПК-28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6C494C" w:rsidRPr="00590A6E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90A6E">
              <w:rPr>
                <w:sz w:val="24"/>
                <w:szCs w:val="24"/>
                <w:shd w:val="clear" w:color="auto" w:fill="FFFFFF" w:themeFill="background1"/>
              </w:rPr>
              <w:t>владением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  <w:r w:rsidR="006E0140" w:rsidRPr="00590A6E">
              <w:rPr>
                <w:sz w:val="24"/>
                <w:szCs w:val="24"/>
                <w:shd w:val="clear" w:color="auto" w:fill="FFFFFF" w:themeFill="background1"/>
              </w:rPr>
              <w:t xml:space="preserve"> ПК-29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Индивидуальное задание</w:t>
            </w:r>
            <w:r w:rsidR="00E509D0" w:rsidRPr="00590A6E">
              <w:rPr>
                <w:sz w:val="24"/>
                <w:szCs w:val="24"/>
              </w:rPr>
              <w:t xml:space="preserve"> и характеристика</w:t>
            </w:r>
            <w:r w:rsidRPr="00590A6E">
              <w:rPr>
                <w:sz w:val="24"/>
                <w:szCs w:val="24"/>
              </w:rPr>
              <w:t xml:space="preserve"> 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Отчет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90A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B42985" w:rsidRPr="00590A6E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590A6E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1.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3C47A7" w:rsidRPr="00590A6E" w:rsidRDefault="000C4D4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2</w:t>
            </w:r>
            <w:r w:rsidR="003C47A7" w:rsidRPr="00590A6E">
              <w:rPr>
                <w:sz w:val="24"/>
                <w:szCs w:val="24"/>
              </w:rPr>
              <w:t xml:space="preserve">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9" w:history="1">
              <w:r w:rsidR="003C47A7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5801AD" w:rsidRPr="00590A6E" w:rsidRDefault="000C4D48" w:rsidP="005801A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</w:t>
            </w:r>
            <w:r w:rsidR="005801AD" w:rsidRPr="00590A6E">
              <w:rPr>
                <w:sz w:val="24"/>
                <w:szCs w:val="24"/>
              </w:rPr>
              <w:t xml:space="preserve">. </w:t>
            </w:r>
            <w:r w:rsidRPr="00590A6E">
              <w:rPr>
                <w:sz w:val="24"/>
                <w:szCs w:val="24"/>
              </w:rPr>
              <w:t xml:space="preserve">Бизнес-аналитика средствами Excel : учеб. пособие / Я.Л. Гобарева, О.Ю. Городецкая, А.В. Золотарюк. — 3-е изд., перераб. и доп. — М. : Вузовский учебник : ИНФРА-М, 2018. — 350 с. + Доп. материалы [Электронный ресурс; Режим доступа http://www.znanium.com]. - Режим доступа:  </w:t>
            </w:r>
            <w:hyperlink r:id="rId10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http://znanium.com/go.php?id=854421</w:t>
              </w:r>
            </w:hyperlink>
            <w:r w:rsidRPr="00590A6E">
              <w:rPr>
                <w:sz w:val="24"/>
                <w:szCs w:val="24"/>
              </w:rPr>
              <w:t xml:space="preserve"> </w:t>
            </w:r>
          </w:p>
          <w:p w:rsidR="005801AD" w:rsidRPr="00590A6E" w:rsidRDefault="000C4D48" w:rsidP="005801A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4</w:t>
            </w:r>
            <w:r w:rsidR="005801AD" w:rsidRPr="00590A6E">
              <w:rPr>
                <w:sz w:val="24"/>
                <w:szCs w:val="24"/>
              </w:rPr>
              <w:t xml:space="preserve">. Бизнес-анализ деятельности организации [Текст] : учебник / [Л. Н. Усенко [и др.] ; под ред. Л. Н. Усенко. - Москва : Альфа-М, 2013. - 558 с. </w:t>
            </w:r>
            <w:hyperlink r:id="rId11" w:history="1">
              <w:r w:rsidR="005801AD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http://znanium.com/go.php?id=415581</w:t>
              </w:r>
            </w:hyperlink>
            <w:r w:rsidR="005801AD" w:rsidRPr="00590A6E">
              <w:rPr>
                <w:sz w:val="24"/>
                <w:szCs w:val="24"/>
              </w:rPr>
              <w:t xml:space="preserve"> </w:t>
            </w:r>
          </w:p>
          <w:p w:rsidR="003C47A7" w:rsidRPr="00590A6E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2C5406" w:rsidRPr="00590A6E" w:rsidRDefault="002C5406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590A6E">
              <w:rPr>
                <w:b/>
              </w:rPr>
              <w:t>Дополнительная литература</w:t>
            </w:r>
          </w:p>
          <w:p w:rsidR="00B42985" w:rsidRPr="00590A6E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2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3C47A7" w:rsidRPr="00590A6E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2. </w:t>
            </w:r>
            <w:r w:rsidR="007E78B8" w:rsidRPr="00590A6E">
              <w:rPr>
                <w:sz w:val="24"/>
                <w:szCs w:val="24"/>
              </w:rPr>
              <w:t xml:space="preserve">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38.04.03 «Управление персоналом»,  (квалификация (степень) «магистр») / И. Б. Дуракова, Е. С. Корыстина. - Москва : ИНФРА-М, 2018. - 226 с. </w:t>
            </w:r>
            <w:hyperlink r:id="rId13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3</w:t>
            </w:r>
            <w:r w:rsidR="007E78B8" w:rsidRPr="00590A6E">
              <w:rPr>
                <w:sz w:val="24"/>
                <w:szCs w:val="24"/>
              </w:rPr>
              <w:t xml:space="preserve">. Управление персоналом в России: парадигмы и практика [Электронный ресурс] : монография / [А. Я. Кибанов [и др.] ; под ред. А. Я. Кибанова] ; Гос. ун-т упр., Нац. союз "Упр. персоналом", Науч. шк. проф. А. Я. Кибанова. - Москва : ИНФРА-М, 2016. - 154 с. </w:t>
            </w:r>
            <w:hyperlink r:id="rId14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http://znanium.com/go.php?id=518919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4</w:t>
            </w:r>
            <w:r w:rsidR="007E78B8" w:rsidRPr="00590A6E">
              <w:rPr>
                <w:sz w:val="24"/>
                <w:szCs w:val="24"/>
              </w:rPr>
              <w:t xml:space="preserve">. Управление человеческими ресурсами. Теория, практика, эффективность [Электронный ресурс] : монография / [В. А. Васяйчева [и др.] ; под ред. В. С. Гродского, Н. В. Солововой ; Самар. нац. исслед. ун-т им. акад. С. П. Королева. - Москва : РИОР: ИНФРА-М, 2018. - 278 с. </w:t>
            </w:r>
            <w:hyperlink r:id="rId15" w:history="1">
              <w:r w:rsidR="007E78B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http://znanium.com/go.php?id=951436</w:t>
              </w:r>
            </w:hyperlink>
          </w:p>
          <w:p w:rsidR="007E78B8" w:rsidRPr="00590A6E" w:rsidRDefault="000C4D4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5</w:t>
            </w:r>
            <w:r w:rsidR="007E78B8" w:rsidRPr="00590A6E">
              <w:rPr>
                <w:sz w:val="24"/>
                <w:szCs w:val="24"/>
              </w:rPr>
              <w:t>.</w:t>
            </w:r>
            <w:r w:rsidR="00F95698" w:rsidRPr="00590A6E">
              <w:rPr>
                <w:sz w:val="24"/>
                <w:szCs w:val="24"/>
              </w:rPr>
              <w:t xml:space="preserve"> 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6" w:history="1">
              <w:r w:rsidR="00F95698" w:rsidRPr="00590A6E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Znanium.com (</w:t>
            </w:r>
            <w:hyperlink r:id="rId20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lastRenderedPageBreak/>
              <w:t>ЭБС издательства ЮРАЙТ (</w:t>
            </w:r>
            <w:hyperlink r:id="rId22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90A6E">
              <w:rPr>
                <w:sz w:val="24"/>
                <w:szCs w:val="24"/>
              </w:rPr>
              <w:t xml:space="preserve"> );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90A6E">
              <w:rPr>
                <w:sz w:val="24"/>
                <w:szCs w:val="24"/>
              </w:rPr>
              <w:t xml:space="preserve"> ).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90A6E">
              <w:rPr>
                <w:sz w:val="24"/>
                <w:szCs w:val="24"/>
              </w:rPr>
              <w:t xml:space="preserve"> ).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  <w:p w:rsidR="00B278BC" w:rsidRPr="00590A6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590A6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90A6E">
              <w:rPr>
                <w:sz w:val="24"/>
                <w:szCs w:val="24"/>
              </w:rPr>
              <w:t xml:space="preserve"> )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C23A60" w:rsidP="00C23A60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07.003 Профессиональный стандарт "Специалист по управлению персоналом" (</w:t>
            </w:r>
            <w:r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19 октября 2015 г., регистрационный N 39362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590A6E" w:rsidRDefault="004431EA" w:rsidP="004431EA">
            <w:pPr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bookmarkStart w:id="0" w:name="_GoBack"/>
            <w:bookmarkEnd w:id="0"/>
            <w:r w:rsidRPr="00590A6E">
              <w:rPr>
                <w:sz w:val="24"/>
                <w:szCs w:val="24"/>
              </w:rPr>
              <w:t>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590A6E" w:rsidRDefault="004431EA" w:rsidP="004431EA">
            <w:pPr>
              <w:jc w:val="both"/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Общего доступа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590A6E" w:rsidRDefault="004431EA" w:rsidP="004431EA">
            <w:pPr>
              <w:rPr>
                <w:sz w:val="24"/>
                <w:szCs w:val="24"/>
              </w:rPr>
            </w:pPr>
            <w:r w:rsidRPr="00590A6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590A6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90A6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90A6E" w:rsidRPr="00590A6E" w:rsidTr="00494C81">
        <w:trPr>
          <w:jc w:val="center"/>
        </w:trPr>
        <w:tc>
          <w:tcPr>
            <w:tcW w:w="10490" w:type="dxa"/>
            <w:gridSpan w:val="3"/>
          </w:tcPr>
          <w:p w:rsidR="004431EA" w:rsidRPr="00590A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0A6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590A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0A6E">
              <w:t xml:space="preserve">Реализация практики осуществляется на предприятиях (согласно заключенным договорам) </w:t>
            </w:r>
            <w:r w:rsidR="002C5406" w:rsidRPr="00590A6E">
              <w:t>и</w:t>
            </w:r>
            <w:r w:rsidRPr="00590A6E">
              <w:t>ли УрГЭУ</w:t>
            </w:r>
            <w:r w:rsidR="002C5406" w:rsidRPr="00590A6E">
              <w:t xml:space="preserve"> </w:t>
            </w:r>
            <w:r w:rsidRPr="00590A6E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90A6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590A6E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0A6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973693">
        <w:rPr>
          <w:sz w:val="24"/>
          <w:szCs w:val="24"/>
        </w:rPr>
        <w:t xml:space="preserve"> </w:t>
      </w:r>
      <w:r w:rsidR="002C5406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973693">
      <w:pPr>
        <w:tabs>
          <w:tab w:val="left" w:pos="8222"/>
        </w:tabs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C4" w:rsidRDefault="005917C4">
      <w:r>
        <w:separator/>
      </w:r>
    </w:p>
  </w:endnote>
  <w:endnote w:type="continuationSeparator" w:id="0">
    <w:p w:rsidR="005917C4" w:rsidRDefault="005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C4" w:rsidRDefault="005917C4">
      <w:r>
        <w:separator/>
      </w:r>
    </w:p>
  </w:footnote>
  <w:footnote w:type="continuationSeparator" w:id="0">
    <w:p w:rsidR="005917C4" w:rsidRDefault="0059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3DAA506F"/>
    <w:multiLevelType w:val="hybridMultilevel"/>
    <w:tmpl w:val="56403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8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8"/>
  </w:num>
  <w:num w:numId="32">
    <w:abstractNumId w:val="23"/>
  </w:num>
  <w:num w:numId="33">
    <w:abstractNumId w:val="9"/>
  </w:num>
  <w:num w:numId="34">
    <w:abstractNumId w:val="36"/>
  </w:num>
  <w:num w:numId="35">
    <w:abstractNumId w:val="15"/>
  </w:num>
  <w:num w:numId="36">
    <w:abstractNumId w:val="7"/>
  </w:num>
  <w:num w:numId="37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D48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A267C"/>
    <w:rsid w:val="002B6F0C"/>
    <w:rsid w:val="002B7AD9"/>
    <w:rsid w:val="002C5406"/>
    <w:rsid w:val="002D22E3"/>
    <w:rsid w:val="002D4709"/>
    <w:rsid w:val="002D4D8D"/>
    <w:rsid w:val="002D79EE"/>
    <w:rsid w:val="002E23B0"/>
    <w:rsid w:val="002E23C2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A7138"/>
    <w:rsid w:val="003B2724"/>
    <w:rsid w:val="003C0064"/>
    <w:rsid w:val="003C3DCD"/>
    <w:rsid w:val="003C47A7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87AB5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26"/>
    <w:rsid w:val="005640DD"/>
    <w:rsid w:val="00565594"/>
    <w:rsid w:val="005700EA"/>
    <w:rsid w:val="005801AD"/>
    <w:rsid w:val="00582AFC"/>
    <w:rsid w:val="00583831"/>
    <w:rsid w:val="00590A6E"/>
    <w:rsid w:val="005917C4"/>
    <w:rsid w:val="005A7B06"/>
    <w:rsid w:val="005B3163"/>
    <w:rsid w:val="005B4308"/>
    <w:rsid w:val="005C33DA"/>
    <w:rsid w:val="005F01E8"/>
    <w:rsid w:val="005F2695"/>
    <w:rsid w:val="00605275"/>
    <w:rsid w:val="00612268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B7ED3"/>
    <w:rsid w:val="006C0EF2"/>
    <w:rsid w:val="006C2E48"/>
    <w:rsid w:val="006C494C"/>
    <w:rsid w:val="006D18C2"/>
    <w:rsid w:val="006D2532"/>
    <w:rsid w:val="006D6D17"/>
    <w:rsid w:val="006E014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78B8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3693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B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648B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BF7F09"/>
    <w:rsid w:val="00C01047"/>
    <w:rsid w:val="00C12070"/>
    <w:rsid w:val="00C20935"/>
    <w:rsid w:val="00C23A60"/>
    <w:rsid w:val="00C30277"/>
    <w:rsid w:val="00C34FD4"/>
    <w:rsid w:val="00C36916"/>
    <w:rsid w:val="00C40A67"/>
    <w:rsid w:val="00C42B14"/>
    <w:rsid w:val="00C4553F"/>
    <w:rsid w:val="00C46050"/>
    <w:rsid w:val="00C47D5F"/>
    <w:rsid w:val="00C546CE"/>
    <w:rsid w:val="00C55725"/>
    <w:rsid w:val="00C57E6A"/>
    <w:rsid w:val="00C63850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11B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3F35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698"/>
    <w:rsid w:val="00FA23F8"/>
    <w:rsid w:val="00FA2C21"/>
    <w:rsid w:val="00FA3313"/>
    <w:rsid w:val="00FA3356"/>
    <w:rsid w:val="00FA505B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1229B-1E45-4908-88AE-1E3E3439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5836" TargetMode="External"/><Relationship Id="rId13" Type="http://schemas.openxmlformats.org/officeDocument/2006/relationships/hyperlink" Target="http://znanium.com/go.php?id=933859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6769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76919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581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1436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854421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08" TargetMode="External"/><Relationship Id="rId14" Type="http://schemas.openxmlformats.org/officeDocument/2006/relationships/hyperlink" Target="http://znanium.com/go.php?id=518919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4A8D-877D-4408-8911-17DDC4BE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2019-05-28T05:44:00Z</cp:lastPrinted>
  <dcterms:created xsi:type="dcterms:W3CDTF">2020-03-05T07:06:00Z</dcterms:created>
  <dcterms:modified xsi:type="dcterms:W3CDTF">2020-04-09T05:51:00Z</dcterms:modified>
</cp:coreProperties>
</file>